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5FCA" w14:textId="51383AE8" w:rsidR="00396320" w:rsidRPr="0035350C" w:rsidRDefault="0035350C" w:rsidP="0035350C">
      <w:pPr>
        <w:spacing w:after="0"/>
        <w:jc w:val="center"/>
        <w:rPr>
          <w:b/>
          <w:bCs/>
          <w:sz w:val="32"/>
          <w:szCs w:val="32"/>
        </w:rPr>
      </w:pPr>
      <w:r w:rsidRPr="0035350C">
        <w:rPr>
          <w:b/>
          <w:bCs/>
          <w:sz w:val="32"/>
          <w:szCs w:val="32"/>
        </w:rPr>
        <w:t xml:space="preserve">PROCEDURA PER LA VERIFICA </w:t>
      </w:r>
      <w:r w:rsidR="00A00317">
        <w:rPr>
          <w:b/>
          <w:bCs/>
          <w:sz w:val="32"/>
          <w:szCs w:val="32"/>
        </w:rPr>
        <w:t xml:space="preserve">E l’ACQUISIZIONE </w:t>
      </w:r>
      <w:r w:rsidRPr="0035350C">
        <w:rPr>
          <w:b/>
          <w:bCs/>
          <w:sz w:val="32"/>
          <w:szCs w:val="32"/>
        </w:rPr>
        <w:t>DEL GREEN PASS</w:t>
      </w:r>
    </w:p>
    <w:p w14:paraId="14D66051" w14:textId="56F18F25" w:rsidR="0035350C" w:rsidRPr="0035350C" w:rsidRDefault="0035350C" w:rsidP="0035350C">
      <w:pPr>
        <w:spacing w:after="0"/>
        <w:jc w:val="right"/>
        <w:rPr>
          <w:sz w:val="20"/>
          <w:szCs w:val="20"/>
        </w:rPr>
      </w:pPr>
      <w:r w:rsidRPr="0035350C">
        <w:rPr>
          <w:sz w:val="20"/>
          <w:szCs w:val="20"/>
        </w:rPr>
        <w:t xml:space="preserve">Aggiornata al </w:t>
      </w:r>
      <w:r w:rsidR="00A00317">
        <w:rPr>
          <w:sz w:val="20"/>
          <w:szCs w:val="20"/>
        </w:rPr>
        <w:t>06</w:t>
      </w:r>
      <w:r w:rsidRPr="0035350C">
        <w:rPr>
          <w:sz w:val="20"/>
          <w:szCs w:val="20"/>
        </w:rPr>
        <w:t>/1</w:t>
      </w:r>
      <w:r w:rsidR="00A00317">
        <w:rPr>
          <w:sz w:val="20"/>
          <w:szCs w:val="20"/>
        </w:rPr>
        <w:t>2</w:t>
      </w:r>
      <w:r w:rsidRPr="0035350C">
        <w:rPr>
          <w:sz w:val="20"/>
          <w:szCs w:val="20"/>
        </w:rPr>
        <w:t>/2021</w:t>
      </w:r>
    </w:p>
    <w:p w14:paraId="3BD7FD9A" w14:textId="653A3516" w:rsidR="003D028F" w:rsidRDefault="003D028F"/>
    <w:p w14:paraId="0513718D" w14:textId="24D1AA4F" w:rsidR="003D028F" w:rsidRPr="0035350C" w:rsidRDefault="003D028F">
      <w:pPr>
        <w:rPr>
          <w:b/>
          <w:bCs/>
        </w:rPr>
      </w:pPr>
      <w:r w:rsidRPr="0035350C">
        <w:rPr>
          <w:b/>
          <w:bCs/>
        </w:rPr>
        <w:t>SCOPO e APPLICAZIONE DELLA PROCEDURA</w:t>
      </w:r>
    </w:p>
    <w:p w14:paraId="02A4E49C" w14:textId="7538C34D" w:rsidR="003D028F" w:rsidRDefault="003D028F">
      <w:r>
        <w:t xml:space="preserve">La presente procedura illustra le modalità operative per la verifica della Certificazione Verde COVID 19 (d’ora in avanti Green Pass) come disciplinato dal DPCM del 17/06/2021 operativa dallo scorso 6 agosto 2021 e divenuta obbligatoria per accedere ai luoghi di lavoro a seguito dell’approvazione del D.L. </w:t>
      </w:r>
      <w:r w:rsidRPr="003D028F">
        <w:t>21/09/2021 n°127</w:t>
      </w:r>
      <w:r>
        <w:t xml:space="preserve"> (d’ora in poi D.L. 127).</w:t>
      </w:r>
    </w:p>
    <w:p w14:paraId="53C3D7DB" w14:textId="1AAC0AEF" w:rsidR="00A00317" w:rsidRDefault="00A00317">
      <w:r>
        <w:t>La procedura illustra anche le modalità con cui acquisire la Certificazione Verde COVID 19 per i lavoratori che intendono accedere ad un controllo semplificato nei limiti previsti dalla Legge 165 del 19/11/2021.</w:t>
      </w:r>
    </w:p>
    <w:p w14:paraId="24C77BEA" w14:textId="597BDB1D" w:rsidR="003D028F" w:rsidRDefault="003D028F">
      <w:r>
        <w:t xml:space="preserve">La procedura si applica </w:t>
      </w:r>
      <w:r w:rsidR="00EA2196">
        <w:t>a tutti i soggetti che svolgono a qualsiasi titolo la propria attività lavorativa o di formazione (apprendistato o tirocinio) o di volontariato presso lo Studio, anche sulla base di contratti esterni</w:t>
      </w:r>
      <w:r>
        <w:t>.</w:t>
      </w:r>
    </w:p>
    <w:p w14:paraId="7F91D933" w14:textId="7C7EAD6A" w:rsidR="000B39C5" w:rsidRDefault="000B39C5">
      <w:r>
        <w:t>La verifica del</w:t>
      </w:r>
      <w:r w:rsidR="003006EE">
        <w:t xml:space="preserve"> Green Pass può essere attuata anche a campione.</w:t>
      </w:r>
    </w:p>
    <w:p w14:paraId="16108A7D" w14:textId="081CB09A" w:rsidR="00E52279" w:rsidRDefault="00E52279" w:rsidP="00E52279">
      <w:r>
        <w:t>Periodo di validità: dal 15 ottobre al 31 dicembre 2021, (art. 3, comma 1 D.L. 127) o per il perdurare dello stato di emergenza.</w:t>
      </w:r>
    </w:p>
    <w:p w14:paraId="22CFB99D" w14:textId="77777777" w:rsidR="00E52279" w:rsidRDefault="00E52279"/>
    <w:p w14:paraId="788D3D97" w14:textId="5D80D4D9" w:rsidR="003D028F" w:rsidRDefault="003D028F"/>
    <w:p w14:paraId="32726093" w14:textId="43FBC697" w:rsidR="003D028F" w:rsidRPr="0035350C" w:rsidRDefault="001C63E5">
      <w:pPr>
        <w:rPr>
          <w:b/>
          <w:bCs/>
        </w:rPr>
      </w:pPr>
      <w:r w:rsidRPr="0035350C">
        <w:rPr>
          <w:b/>
          <w:bCs/>
        </w:rPr>
        <w:t xml:space="preserve">DEFINIZIONI </w:t>
      </w:r>
    </w:p>
    <w:p w14:paraId="021EECB9" w14:textId="39561EFE" w:rsidR="00EA2196" w:rsidRDefault="00CC0C8F">
      <w:r>
        <w:t xml:space="preserve">Studio: </w:t>
      </w:r>
      <w:r w:rsidR="00EA2196">
        <w:t xml:space="preserve">Luogo </w:t>
      </w:r>
      <w:r>
        <w:t>dove si svolge l’attività lavorativa</w:t>
      </w:r>
    </w:p>
    <w:p w14:paraId="6403CA62" w14:textId="195BD209" w:rsidR="00EA2196" w:rsidRDefault="00EA2196">
      <w:r>
        <w:t>Green Pass</w:t>
      </w:r>
      <w:r w:rsidR="00A00317">
        <w:t xml:space="preserve"> o GP</w:t>
      </w:r>
      <w:r>
        <w:t>: Certificazione Verde COVID 19 come disciplinata dal DPCM del 17/06/2021</w:t>
      </w:r>
    </w:p>
    <w:p w14:paraId="74025D61" w14:textId="59001A10" w:rsidR="00EA2196" w:rsidRDefault="00EA2196">
      <w:r>
        <w:t>DPCM: DPCM 17/06/2021</w:t>
      </w:r>
    </w:p>
    <w:p w14:paraId="2C418AD7" w14:textId="77777777" w:rsidR="0035350C" w:rsidRDefault="0035350C"/>
    <w:p w14:paraId="0DE235FA" w14:textId="343D4648" w:rsidR="003D028F" w:rsidRPr="0035350C" w:rsidRDefault="001C63E5">
      <w:pPr>
        <w:rPr>
          <w:b/>
          <w:bCs/>
        </w:rPr>
      </w:pPr>
      <w:r w:rsidRPr="0035350C">
        <w:rPr>
          <w:b/>
          <w:bCs/>
        </w:rPr>
        <w:t>RESPONSABILITÀ</w:t>
      </w:r>
    </w:p>
    <w:p w14:paraId="49DEA820" w14:textId="56CF99F7" w:rsidR="00CC0C8F" w:rsidRDefault="00CC0C8F">
      <w:r>
        <w:t>Il datore di lavoro è responsabile della presente procedura.</w:t>
      </w:r>
    </w:p>
    <w:p w14:paraId="75528F7D" w14:textId="6E61E05E" w:rsidR="00CC0C8F" w:rsidRDefault="00CC0C8F">
      <w:r>
        <w:t>Il datore di lavoro è tenuto alla verifica ed al rispetto delle prescrizioni</w:t>
      </w:r>
      <w:r w:rsidR="0035350C">
        <w:t xml:space="preserve"> del D.L</w:t>
      </w:r>
      <w:r>
        <w:t>.</w:t>
      </w:r>
      <w:r w:rsidR="0035350C">
        <w:t xml:space="preserve"> 127 21/09/2021.</w:t>
      </w:r>
    </w:p>
    <w:p w14:paraId="4A2066CE" w14:textId="69781E4A" w:rsidR="00CC0C8F" w:rsidRDefault="00CC0C8F"/>
    <w:p w14:paraId="402EE1F6" w14:textId="6D04F4FE" w:rsidR="0035350C" w:rsidRPr="0035350C" w:rsidRDefault="001C63E5">
      <w:pPr>
        <w:rPr>
          <w:b/>
          <w:bCs/>
        </w:rPr>
      </w:pPr>
      <w:r w:rsidRPr="0035350C">
        <w:rPr>
          <w:b/>
          <w:bCs/>
        </w:rPr>
        <w:t>STRUMENTI</w:t>
      </w:r>
    </w:p>
    <w:p w14:paraId="6C0E3169" w14:textId="32257435" w:rsidR="0035350C" w:rsidRDefault="003006EE">
      <w:r>
        <w:t xml:space="preserve">La verifica del Green Pass deve essere compiuta con la lettura del codice QR del lavoratore attraverso </w:t>
      </w:r>
      <w:r w:rsidR="00E52279">
        <w:t xml:space="preserve">la </w:t>
      </w:r>
      <w:r>
        <w:t>APP “VERIFICAC19” sviluppata da SOGEI per il Ministero della Salute (disponibile negli stores ufficiali) che può essere installata su q</w:t>
      </w:r>
      <w:r w:rsidR="0035350C">
        <w:t>ualsiasi dispositivo Android o iOS compatibile</w:t>
      </w:r>
      <w:r>
        <w:t>.</w:t>
      </w:r>
    </w:p>
    <w:p w14:paraId="3D6AC4BA" w14:textId="77777777" w:rsidR="0035350C" w:rsidRDefault="0035350C"/>
    <w:p w14:paraId="6A260891" w14:textId="77777777" w:rsidR="001C63E5" w:rsidRDefault="001C63E5">
      <w:pPr>
        <w:rPr>
          <w:b/>
          <w:bCs/>
        </w:rPr>
      </w:pPr>
      <w:r>
        <w:rPr>
          <w:b/>
          <w:bCs/>
        </w:rPr>
        <w:br w:type="page"/>
      </w:r>
    </w:p>
    <w:p w14:paraId="38113731" w14:textId="45E12A71" w:rsidR="003D028F" w:rsidRPr="0035350C" w:rsidRDefault="001C63E5">
      <w:pPr>
        <w:rPr>
          <w:b/>
          <w:bCs/>
        </w:rPr>
      </w:pPr>
      <w:r w:rsidRPr="0035350C">
        <w:rPr>
          <w:b/>
          <w:bCs/>
        </w:rPr>
        <w:lastRenderedPageBreak/>
        <w:t>MODALITÀ OPERATIVE DELLE VERIFICHE ED EVENTUALE DESIGNAZIONE DI INCARICATI AL CONTROLLO</w:t>
      </w:r>
    </w:p>
    <w:p w14:paraId="1299CFCC" w14:textId="77777777" w:rsidR="001C63E5" w:rsidRDefault="001C63E5">
      <w:pPr>
        <w:rPr>
          <w:i/>
          <w:iCs/>
        </w:rPr>
      </w:pPr>
    </w:p>
    <w:p w14:paraId="5EACDA1A" w14:textId="237D224E" w:rsidR="00B004F8" w:rsidRPr="00B004F8" w:rsidRDefault="00B004F8">
      <w:pPr>
        <w:rPr>
          <w:i/>
          <w:iCs/>
        </w:rPr>
      </w:pPr>
      <w:r w:rsidRPr="00B004F8">
        <w:rPr>
          <w:i/>
          <w:iCs/>
        </w:rPr>
        <w:t>Obbligo di verifica</w:t>
      </w:r>
    </w:p>
    <w:p w14:paraId="41BD3F25" w14:textId="4D2F0588" w:rsidR="00CC0C8F" w:rsidRDefault="00CC0C8F">
      <w:r>
        <w:t>Il datore di lavoro è tenuto a verificare il Green Pass a tutti coloro accedono ai locali dello Studio per lo svolgimento della propria attività lavorativa</w:t>
      </w:r>
      <w:r w:rsidR="00B004F8">
        <w:t xml:space="preserve"> (art. 3 comma 1 D.L. 127 21/09/2021)</w:t>
      </w:r>
      <w:r>
        <w:t>, quindi a titolo esemplificativo sarà necessario richiedere il Green Pass a:</w:t>
      </w:r>
    </w:p>
    <w:p w14:paraId="1FF354CE" w14:textId="3FA7BF79" w:rsidR="00CC0C8F" w:rsidRDefault="00CC0C8F" w:rsidP="00CC0C8F">
      <w:pPr>
        <w:pStyle w:val="Paragrafoelenco"/>
        <w:numPr>
          <w:ilvl w:val="0"/>
          <w:numId w:val="1"/>
        </w:numPr>
      </w:pPr>
      <w:r>
        <w:t>Ogni dipendente o collaboratore dello Studio, anche con contratto esterno;</w:t>
      </w:r>
    </w:p>
    <w:p w14:paraId="21694CE4" w14:textId="77F5115E" w:rsidR="00CC0C8F" w:rsidRDefault="00CC0C8F" w:rsidP="00CC0C8F">
      <w:pPr>
        <w:pStyle w:val="Paragrafoelenco"/>
        <w:numPr>
          <w:ilvl w:val="0"/>
          <w:numId w:val="1"/>
        </w:numPr>
      </w:pPr>
      <w:r>
        <w:t>Ogni consulente</w:t>
      </w:r>
      <w:r w:rsidR="00E52279">
        <w:t>, artigiano</w:t>
      </w:r>
      <w:r>
        <w:t xml:space="preserve"> o libero professionista che deve entrare presso lo Studio per svolgere la propria attività lavorativa;</w:t>
      </w:r>
    </w:p>
    <w:p w14:paraId="05C04420" w14:textId="3AEDC958" w:rsidR="00CC0C8F" w:rsidRDefault="00CC0C8F" w:rsidP="00CC0C8F">
      <w:pPr>
        <w:pStyle w:val="Paragrafoelenco"/>
        <w:numPr>
          <w:ilvl w:val="0"/>
          <w:numId w:val="1"/>
        </w:numPr>
      </w:pPr>
      <w:r>
        <w:t>Tirocinanti, Apprendisti, Stagisti o Volontari;</w:t>
      </w:r>
    </w:p>
    <w:p w14:paraId="4F51F99A" w14:textId="6ADED1C5" w:rsidR="00B004F8" w:rsidRDefault="00B004F8" w:rsidP="00CC0C8F">
      <w:pPr>
        <w:pStyle w:val="Paragrafoelenco"/>
        <w:numPr>
          <w:ilvl w:val="0"/>
          <w:numId w:val="1"/>
        </w:numPr>
      </w:pPr>
      <w:r>
        <w:t>Datore di lavoro, inteso come persona fisica (ad esempio il socio o il titolare dello Studio)</w:t>
      </w:r>
      <w:r w:rsidR="003006EE">
        <w:t>;</w:t>
      </w:r>
    </w:p>
    <w:p w14:paraId="528F4833" w14:textId="08E240DB" w:rsidR="008D27CB" w:rsidRDefault="008D27CB" w:rsidP="00CC0C8F">
      <w:pPr>
        <w:pStyle w:val="Paragrafoelenco"/>
        <w:numPr>
          <w:ilvl w:val="0"/>
          <w:numId w:val="1"/>
        </w:numPr>
      </w:pPr>
      <w:r>
        <w:t xml:space="preserve">Dipendenti di </w:t>
      </w:r>
      <w:r w:rsidR="003006EE">
        <w:t>aziende che operano</w:t>
      </w:r>
      <w:r>
        <w:t xml:space="preserve"> in appalto </w:t>
      </w:r>
      <w:r w:rsidR="003006EE">
        <w:t>ed</w:t>
      </w:r>
      <w:r>
        <w:t xml:space="preserve"> in maniera </w:t>
      </w:r>
      <w:r w:rsidR="003006EE">
        <w:t>ricorrente</w:t>
      </w:r>
      <w:r>
        <w:t xml:space="preserve"> presso </w:t>
      </w:r>
      <w:r w:rsidR="003006EE">
        <w:t xml:space="preserve">il luogo di lavoro </w:t>
      </w:r>
      <w:r>
        <w:t>(</w:t>
      </w:r>
      <w:r w:rsidR="003006EE">
        <w:t xml:space="preserve">ad </w:t>
      </w:r>
      <w:r>
        <w:t>esempio</w:t>
      </w:r>
      <w:r w:rsidR="003006EE">
        <w:t xml:space="preserve"> il</w:t>
      </w:r>
      <w:r>
        <w:t xml:space="preserve"> servizio pulizie giornaliero</w:t>
      </w:r>
      <w:r w:rsidR="003006EE">
        <w:t xml:space="preserve"> o settimanale</w:t>
      </w:r>
      <w:r>
        <w:t>)</w:t>
      </w:r>
      <w:r w:rsidR="003006EE">
        <w:t>.</w:t>
      </w:r>
    </w:p>
    <w:p w14:paraId="17CD4261" w14:textId="50FF6029" w:rsidR="001C63E5" w:rsidRPr="001C63E5" w:rsidRDefault="001C63E5" w:rsidP="001C63E5">
      <w:pPr>
        <w:rPr>
          <w:u w:val="single"/>
        </w:rPr>
      </w:pPr>
      <w:r w:rsidRPr="001C63E5">
        <w:rPr>
          <w:u w:val="single"/>
        </w:rPr>
        <w:t xml:space="preserve">In caso di sospetto sull’identità dell’interessato dovrà essere richiesta in modo discrezionale l’esibizione di un documento di riconoscimento per un raffronto con i dati </w:t>
      </w:r>
      <w:r w:rsidR="003006EE">
        <w:rPr>
          <w:u w:val="single"/>
        </w:rPr>
        <w:t>che emergono</w:t>
      </w:r>
      <w:r w:rsidRPr="001C63E5">
        <w:rPr>
          <w:u w:val="single"/>
        </w:rPr>
        <w:t xml:space="preserve"> dalla scansione del QR code.</w:t>
      </w:r>
    </w:p>
    <w:p w14:paraId="65A1E80B" w14:textId="269C0EB7" w:rsidR="00CC0C8F" w:rsidRPr="0035350C" w:rsidRDefault="00CC0C8F" w:rsidP="00CC0C8F">
      <w:pPr>
        <w:rPr>
          <w:i/>
          <w:iCs/>
        </w:rPr>
      </w:pPr>
      <w:r w:rsidRPr="0035350C">
        <w:rPr>
          <w:i/>
          <w:iCs/>
        </w:rPr>
        <w:t>A chi non va richiesto il Green Pass:</w:t>
      </w:r>
    </w:p>
    <w:p w14:paraId="0D4E5F4F" w14:textId="1FF40D4C" w:rsidR="00B004F8" w:rsidRDefault="00CC0C8F" w:rsidP="00CC0C8F">
      <w:pPr>
        <w:pStyle w:val="Paragrafoelenco"/>
        <w:numPr>
          <w:ilvl w:val="0"/>
          <w:numId w:val="1"/>
        </w:numPr>
      </w:pPr>
      <w:r>
        <w:t xml:space="preserve">A coloro che visitano i locali dello Studio ma non per svolgere un’attività lavorativa (ad esempio </w:t>
      </w:r>
      <w:r w:rsidR="00B004F8">
        <w:t>un cliente);</w:t>
      </w:r>
    </w:p>
    <w:p w14:paraId="4BED4A09" w14:textId="1DE6D107" w:rsidR="00CC0C8F" w:rsidRDefault="00B004F8" w:rsidP="00B004F8">
      <w:pPr>
        <w:pStyle w:val="Paragrafoelenco"/>
        <w:numPr>
          <w:ilvl w:val="0"/>
          <w:numId w:val="1"/>
        </w:numPr>
      </w:pPr>
      <w:r>
        <w:t>Ai soggetti esenti dalla campagna vaccinale</w:t>
      </w:r>
      <w:r w:rsidR="00CC0C8F">
        <w:t xml:space="preserve"> </w:t>
      </w:r>
      <w:r>
        <w:t>sulla base di idonea certificazione medica rilasciata secondo i criteri definiti con circolare del Ministero della salute (art. 3, comma 3 D.L. 127).</w:t>
      </w:r>
    </w:p>
    <w:p w14:paraId="49FF55CD" w14:textId="68FDDE6B" w:rsidR="00B004F8" w:rsidRDefault="00B004F8" w:rsidP="00B004F8">
      <w:pPr>
        <w:pStyle w:val="Paragrafoelenco"/>
        <w:numPr>
          <w:ilvl w:val="0"/>
          <w:numId w:val="1"/>
        </w:numPr>
      </w:pPr>
      <w:r>
        <w:t>Ai lavoratori di eventuali appaltatori per i quali la verifica viene già svolta direttamente dal datore di lavoro</w:t>
      </w:r>
      <w:r w:rsidR="003006EE">
        <w:t xml:space="preserve"> e certificata giornalmente</w:t>
      </w:r>
      <w:r>
        <w:t>.</w:t>
      </w:r>
    </w:p>
    <w:p w14:paraId="79F36EDB" w14:textId="562D2D60" w:rsidR="00B51CFD" w:rsidRDefault="00B51CFD" w:rsidP="00B004F8">
      <w:pPr>
        <w:pStyle w:val="Paragrafoelenco"/>
        <w:numPr>
          <w:ilvl w:val="0"/>
          <w:numId w:val="1"/>
        </w:numPr>
      </w:pPr>
      <w:r>
        <w:t>Ai lavoratori che operano in regime di lavoro agile (smart working) da remoto.</w:t>
      </w:r>
    </w:p>
    <w:p w14:paraId="702E6EB0" w14:textId="77777777" w:rsidR="0035350C" w:rsidRDefault="0035350C"/>
    <w:p w14:paraId="3055E9AD" w14:textId="21485D42" w:rsidR="00CC0C8F" w:rsidRPr="001C63E5" w:rsidRDefault="00B004F8">
      <w:pPr>
        <w:rPr>
          <w:i/>
          <w:iCs/>
        </w:rPr>
      </w:pPr>
      <w:r w:rsidRPr="001C63E5">
        <w:rPr>
          <w:i/>
          <w:iCs/>
        </w:rPr>
        <w:t xml:space="preserve">Dove effettuare la </w:t>
      </w:r>
      <w:r w:rsidR="000B5EAF" w:rsidRPr="001C63E5">
        <w:rPr>
          <w:i/>
          <w:iCs/>
        </w:rPr>
        <w:t>verifica</w:t>
      </w:r>
    </w:p>
    <w:p w14:paraId="6EBF485A" w14:textId="3B518D0A" w:rsidR="00B004F8" w:rsidRDefault="00B004F8">
      <w:r>
        <w:t xml:space="preserve">La verifica del Green Pass va effettuata all’ingresso dell’ufficio facendo attenzione che non si creino assembramenti ed in modo che </w:t>
      </w:r>
      <w:r w:rsidR="00B51CFD">
        <w:t>il trattamento dei dati personali che ne deriva rimanga riservato.</w:t>
      </w:r>
    </w:p>
    <w:p w14:paraId="478DAD91" w14:textId="77777777" w:rsidR="0035350C" w:rsidRDefault="0035350C"/>
    <w:p w14:paraId="41322EF1" w14:textId="5CDA8E30" w:rsidR="00B51CFD" w:rsidRPr="001C63E5" w:rsidRDefault="00B51CFD">
      <w:pPr>
        <w:rPr>
          <w:i/>
          <w:iCs/>
        </w:rPr>
      </w:pPr>
      <w:r w:rsidRPr="001C63E5">
        <w:rPr>
          <w:i/>
          <w:iCs/>
        </w:rPr>
        <w:t xml:space="preserve">Chi effettua la </w:t>
      </w:r>
      <w:r w:rsidR="000B5EAF" w:rsidRPr="001C63E5">
        <w:rPr>
          <w:i/>
          <w:iCs/>
        </w:rPr>
        <w:t>verifica</w:t>
      </w:r>
    </w:p>
    <w:p w14:paraId="30E89FBF" w14:textId="31C58733" w:rsidR="00825940" w:rsidRDefault="00B51CFD">
      <w:r>
        <w:t xml:space="preserve">La lettura viene effettuata direttamente dal datore di lavoro o da un soggetto individuato </w:t>
      </w:r>
      <w:r w:rsidR="004C4E8E">
        <w:t>per iscritto tra coloro ritenuti idonei, opportunamente istruito e formato in ordine alle modalità operative e sulla riservatezza dei dati.</w:t>
      </w:r>
    </w:p>
    <w:p w14:paraId="01E06AF3" w14:textId="1973A154" w:rsidR="001C63E5" w:rsidRDefault="001C63E5"/>
    <w:p w14:paraId="0400DE13" w14:textId="75CE6757" w:rsidR="001C63E5" w:rsidRPr="001C63E5" w:rsidRDefault="001C63E5">
      <w:pPr>
        <w:rPr>
          <w:i/>
          <w:iCs/>
        </w:rPr>
      </w:pPr>
      <w:r w:rsidRPr="001C63E5">
        <w:rPr>
          <w:i/>
          <w:iCs/>
        </w:rPr>
        <w:t>Salvataggio dei dati</w:t>
      </w:r>
    </w:p>
    <w:p w14:paraId="0A5F708A" w14:textId="26B32B6F" w:rsidR="001C63E5" w:rsidRDefault="001C63E5">
      <w:r>
        <w:t xml:space="preserve">Verranno registrati secondo le modalità descritte di seguito solo ed unicamente i dati che servono </w:t>
      </w:r>
      <w:r w:rsidRPr="001C63E5">
        <w:t>per documentare le ragioni che hanno impedito l’accesso ai locali aziendali</w:t>
      </w:r>
      <w:r>
        <w:t>.</w:t>
      </w:r>
    </w:p>
    <w:p w14:paraId="4295FE3E" w14:textId="6842366A" w:rsidR="001C63E5" w:rsidRDefault="001C63E5">
      <w:r>
        <w:t>NON DEVONO ESSERE SALVATI O REGISTRATI ALTRI DATI.</w:t>
      </w:r>
    </w:p>
    <w:p w14:paraId="6B815D06" w14:textId="77777777" w:rsidR="0035350C" w:rsidRDefault="0035350C"/>
    <w:p w14:paraId="069D533B" w14:textId="1139A526" w:rsidR="00825940" w:rsidRPr="001C63E5" w:rsidRDefault="00825940">
      <w:pPr>
        <w:rPr>
          <w:i/>
          <w:iCs/>
        </w:rPr>
      </w:pPr>
      <w:r w:rsidRPr="001C63E5">
        <w:rPr>
          <w:i/>
          <w:iCs/>
        </w:rPr>
        <w:lastRenderedPageBreak/>
        <w:t xml:space="preserve">Modalità di </w:t>
      </w:r>
      <w:r w:rsidR="000B5EAF" w:rsidRPr="001C63E5">
        <w:rPr>
          <w:i/>
          <w:iCs/>
        </w:rPr>
        <w:t>verifica</w:t>
      </w:r>
    </w:p>
    <w:p w14:paraId="3FE4D17A" w14:textId="77777777" w:rsidR="000B5EAF" w:rsidRDefault="00825940">
      <w:r>
        <w:t xml:space="preserve">La </w:t>
      </w:r>
      <w:r w:rsidR="000B5EAF">
        <w:t>verifica del Green Pass</w:t>
      </w:r>
      <w:r>
        <w:t xml:space="preserve"> deve essere effettuata attraverso</w:t>
      </w:r>
      <w:r w:rsidR="000B5EAF">
        <w:t xml:space="preserve"> la lettura del codice QR bidirezionale che deve essere presentato dal lavoratore, su carta o direttamente su dispositivo digitale attraverso la connessione e </w:t>
      </w:r>
      <w:r>
        <w:t xml:space="preserve"> l’impiego della APP ufficiale “VerificaC19” rilasciata dal Ministero della Salute</w:t>
      </w:r>
      <w:r w:rsidR="000B5EAF">
        <w:t>.</w:t>
      </w:r>
    </w:p>
    <w:p w14:paraId="6B19EAB4" w14:textId="705F407B" w:rsidR="000B5EAF" w:rsidRDefault="000B5EAF">
      <w:r>
        <w:t>La APP disponibile negli stores ufficiali di Google e Apple</w:t>
      </w:r>
      <w:r w:rsidR="0035350C">
        <w:t>,</w:t>
      </w:r>
      <w:r>
        <w:t xml:space="preserve"> va installata su dispositivo mobile dotato di fotocamera per la lettura del codice QR.</w:t>
      </w:r>
    </w:p>
    <w:p w14:paraId="25D7AA81" w14:textId="7018D79D" w:rsidR="00B004F8" w:rsidRDefault="000B5EAF">
      <w:r>
        <w:t>Una volta aperta l’APP, bisogna premere il pulsante “scansiona il QR Code” e puntare la fotocamera sul codice QR inquadrandolo completamente: comparirà l’esito della lettura.</w:t>
      </w:r>
    </w:p>
    <w:p w14:paraId="205191E2" w14:textId="617663E5" w:rsidR="003006EE" w:rsidRPr="003006EE" w:rsidRDefault="003006EE">
      <w:pPr>
        <w:rPr>
          <w:u w:val="single"/>
        </w:rPr>
      </w:pPr>
      <w:r w:rsidRPr="003006EE">
        <w:rPr>
          <w:u w:val="single"/>
        </w:rPr>
        <w:t>La verifica dei Green Pass può essere effettuata anche a campione purché il campione sia rappresentativo di almeno un terzo dei dipendenti.</w:t>
      </w:r>
    </w:p>
    <w:p w14:paraId="6114BB63" w14:textId="77777777" w:rsidR="000B5EAF" w:rsidRDefault="000B5EAF"/>
    <w:p w14:paraId="7D360C97" w14:textId="68993158" w:rsidR="00B004F8" w:rsidRPr="001C63E5" w:rsidRDefault="00B004F8">
      <w:pPr>
        <w:rPr>
          <w:i/>
          <w:iCs/>
        </w:rPr>
      </w:pPr>
      <w:r w:rsidRPr="001C63E5">
        <w:rPr>
          <w:i/>
          <w:iCs/>
        </w:rPr>
        <w:t>Esiti della lettura</w:t>
      </w:r>
    </w:p>
    <w:p w14:paraId="5806DBC0" w14:textId="7DE67F0D" w:rsidR="00B004F8" w:rsidRDefault="003006EE">
      <w:r>
        <w:t>Se dalla verifica effettuata il Green Pass risulta valido</w:t>
      </w:r>
      <w:r w:rsidR="00B004F8">
        <w:t>, il lavoratore può accedere nei locali dello Studio</w:t>
      </w:r>
      <w:r>
        <w:t>;</w:t>
      </w:r>
      <w:r w:rsidR="00B51CFD">
        <w:t xml:space="preserve"> i dati relativi alla </w:t>
      </w:r>
      <w:r>
        <w:t>verifica</w:t>
      </w:r>
      <w:r w:rsidR="00B51CFD">
        <w:t xml:space="preserve"> non </w:t>
      </w:r>
      <w:r>
        <w:t>dovranno</w:t>
      </w:r>
      <w:r w:rsidR="00B51CFD">
        <w:t xml:space="preserve"> essere salvati</w:t>
      </w:r>
      <w:r>
        <w:t>,</w:t>
      </w:r>
      <w:r w:rsidR="00B51CFD">
        <w:t xml:space="preserve"> copiati</w:t>
      </w:r>
      <w:r>
        <w:t xml:space="preserve"> o archiviati</w:t>
      </w:r>
      <w:r w:rsidR="00B004F8">
        <w:t>.</w:t>
      </w:r>
    </w:p>
    <w:p w14:paraId="725DFC58" w14:textId="77777777" w:rsidR="00E52279" w:rsidRDefault="00B004F8">
      <w:r>
        <w:t xml:space="preserve">In caso di </w:t>
      </w:r>
      <w:r w:rsidR="003006EE">
        <w:t xml:space="preserve">verifica con </w:t>
      </w:r>
      <w:r>
        <w:t xml:space="preserve">esito negativo </w:t>
      </w:r>
      <w:r w:rsidR="00B51CFD">
        <w:t>(Green Pass non valido, scaduto o del tutto mancante)</w:t>
      </w:r>
      <w:r w:rsidR="0035350C">
        <w:t xml:space="preserve"> o</w:t>
      </w:r>
      <w:r w:rsidR="00E52279">
        <w:t>ppure se</w:t>
      </w:r>
      <w:r w:rsidR="0035350C">
        <w:t xml:space="preserve"> il lavoratore dichiara di esserne sprovvisto o ne risulti </w:t>
      </w:r>
      <w:r w:rsidR="003006EE">
        <w:t xml:space="preserve">a tutti gli effetti </w:t>
      </w:r>
      <w:r w:rsidR="0035350C">
        <w:t>sprovvisto</w:t>
      </w:r>
      <w:r w:rsidR="00E52279">
        <w:t>,</w:t>
      </w:r>
      <w:r w:rsidR="00B51CFD">
        <w:t xml:space="preserve"> non </w:t>
      </w:r>
      <w:r w:rsidR="00E52279">
        <w:t>sarà possibile per il lavoratore</w:t>
      </w:r>
      <w:r w:rsidR="00B51CFD">
        <w:t xml:space="preserve"> essere ammesso nei locali dello Studio</w:t>
      </w:r>
      <w:r w:rsidR="00E52279">
        <w:t>.</w:t>
      </w:r>
    </w:p>
    <w:p w14:paraId="6ADFF0F7" w14:textId="45C5AD25" w:rsidR="00B004F8" w:rsidRDefault="00E52279">
      <w:r>
        <w:t>L</w:t>
      </w:r>
      <w:r w:rsidR="00B51CFD">
        <w:t xml:space="preserve">a mancata ammissione </w:t>
      </w:r>
      <w:r>
        <w:t xml:space="preserve">ai locali </w:t>
      </w:r>
      <w:r w:rsidR="00B51CFD">
        <w:t>va comunicata immediatamente e per iscritto al datore di lavoro</w:t>
      </w:r>
      <w:r w:rsidR="0035350C">
        <w:t>, anche per il tramite dell’ufficio del personale</w:t>
      </w:r>
      <w:r w:rsidR="00B51CFD">
        <w:t xml:space="preserve"> che dovrà procedere secondo le prescrizioni di cui al comma 6 e 7 del D. L. 127.</w:t>
      </w:r>
    </w:p>
    <w:p w14:paraId="7DB41F94" w14:textId="667A6E1C" w:rsidR="003006EE" w:rsidRDefault="003006EE">
      <w:r>
        <w:t>In ogni caso, i dati trattati non vengono salvati</w:t>
      </w:r>
      <w:r w:rsidR="00E52279">
        <w:t xml:space="preserve"> in alcun modo</w:t>
      </w:r>
      <w:r>
        <w:t xml:space="preserve"> sul dispositivo utilizzato per la verifica.</w:t>
      </w:r>
    </w:p>
    <w:p w14:paraId="46DD06C2" w14:textId="552C362F" w:rsidR="003D028F" w:rsidRDefault="00EA2196">
      <w:r>
        <w:t xml:space="preserve"> </w:t>
      </w:r>
    </w:p>
    <w:p w14:paraId="1C278E3B" w14:textId="34882927" w:rsidR="00A00317" w:rsidRDefault="00A00317"/>
    <w:p w14:paraId="669F8E17" w14:textId="1E6EDC09" w:rsidR="00A00317" w:rsidRDefault="00A00317" w:rsidP="00A00317">
      <w:pPr>
        <w:jc w:val="center"/>
        <w:rPr>
          <w:b/>
          <w:bCs/>
        </w:rPr>
      </w:pPr>
      <w:r w:rsidRPr="00A00317">
        <w:rPr>
          <w:b/>
          <w:bCs/>
        </w:rPr>
        <w:t>ACQUISIZIONE DEL GREEN PASS AL FINE DI RAZIONALIZZARE E SEMPLIFICARE LE VERIFICHE</w:t>
      </w:r>
    </w:p>
    <w:p w14:paraId="1DFC190B" w14:textId="6B597151" w:rsidR="00A00317" w:rsidRDefault="00A00317" w:rsidP="00A00317">
      <w:pPr>
        <w:jc w:val="center"/>
        <w:rPr>
          <w:b/>
          <w:bCs/>
        </w:rPr>
      </w:pPr>
    </w:p>
    <w:p w14:paraId="615D24B6" w14:textId="3948444D" w:rsidR="00A00317" w:rsidRDefault="00A00317" w:rsidP="00A00317">
      <w:r>
        <w:t>La Legge 165 del 19/11/2021 (legge di conversione del D.L. 127/2021) ha previsto la possibilità per il lavoratore di consegnare il proprio GP al datore di lavoro, con la finalità di rendere più semplice la verifica e razionalizzare i controlli</w:t>
      </w:r>
      <w:r w:rsidR="00B31B4F">
        <w:t>.</w:t>
      </w:r>
    </w:p>
    <w:p w14:paraId="7EBCB0F6" w14:textId="5E6FB318" w:rsidR="00B31B4F" w:rsidRDefault="00B31B4F" w:rsidP="00A00317">
      <w:r>
        <w:t>Tale possibilità richiede però il consenso preventivo ed informato da parte del lavoratore.</w:t>
      </w:r>
    </w:p>
    <w:p w14:paraId="74FBEAB9" w14:textId="72A880D5" w:rsidR="00B31B4F" w:rsidRDefault="00B31B4F" w:rsidP="00A00317">
      <w:r>
        <w:t xml:space="preserve">Qualora il lavoratore decida di avvalersi di tale possibilità, è necessario che gli venga consegnata l’informativa ai sensi dell’art. 13 </w:t>
      </w:r>
      <w:r w:rsidR="0030464E">
        <w:t>e che sottoscriva la richiesta che include la prestazione del suo libero consenso.</w:t>
      </w:r>
    </w:p>
    <w:p w14:paraId="4DE01656" w14:textId="542572B8" w:rsidR="00B31B4F" w:rsidRPr="00A00317" w:rsidRDefault="0030464E" w:rsidP="00A00317">
      <w:r>
        <w:t xml:space="preserve">E’ necessario rimarcare che la conservazione del GP per la razionalizzazione delle verifiche è un’opzione che il lavoratore può richiedere, ma non si tratta di un obbligo, pertanto deve essere attuata solo ed esclusivamente con il suo libero consenso informato scritto. </w:t>
      </w:r>
    </w:p>
    <w:sectPr w:rsidR="00B31B4F" w:rsidRPr="00A003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C1715"/>
    <w:multiLevelType w:val="hybridMultilevel"/>
    <w:tmpl w:val="60F865DE"/>
    <w:lvl w:ilvl="0" w:tplc="0F2698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8F"/>
    <w:rsid w:val="000B39C5"/>
    <w:rsid w:val="000B5EAF"/>
    <w:rsid w:val="001C63E5"/>
    <w:rsid w:val="003006EE"/>
    <w:rsid w:val="0030464E"/>
    <w:rsid w:val="0035350C"/>
    <w:rsid w:val="00396320"/>
    <w:rsid w:val="003D028F"/>
    <w:rsid w:val="004C4E8E"/>
    <w:rsid w:val="007D35A8"/>
    <w:rsid w:val="00825940"/>
    <w:rsid w:val="008D27CB"/>
    <w:rsid w:val="00A00317"/>
    <w:rsid w:val="00B004F8"/>
    <w:rsid w:val="00B31B4F"/>
    <w:rsid w:val="00B51CFD"/>
    <w:rsid w:val="00BE330B"/>
    <w:rsid w:val="00CC0C8F"/>
    <w:rsid w:val="00E52279"/>
    <w:rsid w:val="00EA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6A761"/>
  <w15:chartTrackingRefBased/>
  <w15:docId w15:val="{7F7E0509-75CC-4E68-BBA1-98FA1EF7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0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Delbue</dc:creator>
  <cp:keywords/>
  <dc:description/>
  <cp:lastModifiedBy>Marco Delbue</cp:lastModifiedBy>
  <cp:revision>2</cp:revision>
  <dcterms:created xsi:type="dcterms:W3CDTF">2021-12-04T10:52:00Z</dcterms:created>
  <dcterms:modified xsi:type="dcterms:W3CDTF">2021-12-04T10:52:00Z</dcterms:modified>
</cp:coreProperties>
</file>